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45" w:rsidRPr="005151C2" w:rsidRDefault="00540F45" w:rsidP="00540F45">
      <w:pPr>
        <w:spacing w:after="0" w:line="240" w:lineRule="auto"/>
        <w:jc w:val="center"/>
        <w:rPr>
          <w:rFonts w:ascii="Times New Roman" w:eastAsia="Times New Roman" w:hAnsi="Times New Roman" w:cs="Times New Roman"/>
          <w:b/>
          <w:sz w:val="28"/>
          <w:szCs w:val="28"/>
          <w:lang w:eastAsia="hr-HR"/>
        </w:rPr>
      </w:pPr>
      <w:r w:rsidRPr="005151C2">
        <w:rPr>
          <w:rFonts w:ascii="Times New Roman" w:eastAsia="Times New Roman" w:hAnsi="Times New Roman" w:cs="Times New Roman"/>
          <w:b/>
          <w:sz w:val="28"/>
          <w:szCs w:val="28"/>
          <w:lang w:eastAsia="hr-HR"/>
        </w:rPr>
        <w:t>ZA</w:t>
      </w:r>
      <w:r>
        <w:rPr>
          <w:rFonts w:ascii="Times New Roman" w:eastAsia="Times New Roman" w:hAnsi="Times New Roman" w:cs="Times New Roman"/>
          <w:b/>
          <w:sz w:val="28"/>
          <w:szCs w:val="28"/>
          <w:lang w:eastAsia="hr-HR"/>
        </w:rPr>
        <w:t>KLJUČCI</w:t>
      </w:r>
    </w:p>
    <w:p w:rsidR="00540F45" w:rsidRPr="005151C2" w:rsidRDefault="00540F45" w:rsidP="00540F45">
      <w:pPr>
        <w:spacing w:after="0" w:line="240" w:lineRule="auto"/>
        <w:jc w:val="center"/>
        <w:rPr>
          <w:rFonts w:ascii="Times New Roman" w:eastAsia="Times New Roman" w:hAnsi="Times New Roman" w:cs="Times New Roman"/>
          <w:b/>
          <w:sz w:val="24"/>
          <w:szCs w:val="24"/>
          <w:lang w:eastAsia="hr-HR"/>
        </w:rPr>
      </w:pPr>
    </w:p>
    <w:p w:rsidR="00540F45" w:rsidRPr="005151C2" w:rsidRDefault="00540F45" w:rsidP="00540F45">
      <w:pPr>
        <w:spacing w:after="0" w:line="240" w:lineRule="auto"/>
        <w:jc w:val="center"/>
        <w:rPr>
          <w:rFonts w:ascii="Times New Roman" w:eastAsia="Times New Roman" w:hAnsi="Times New Roman" w:cs="Times New Roman"/>
          <w:sz w:val="24"/>
          <w:szCs w:val="24"/>
          <w:lang w:eastAsia="hr-HR"/>
        </w:rPr>
      </w:pPr>
      <w:r w:rsidRPr="005151C2">
        <w:rPr>
          <w:rFonts w:ascii="Times New Roman" w:eastAsia="Times New Roman" w:hAnsi="Times New Roman" w:cs="Times New Roman"/>
          <w:sz w:val="24"/>
          <w:szCs w:val="24"/>
          <w:lang w:eastAsia="hr-HR"/>
        </w:rPr>
        <w:t xml:space="preserve">s </w:t>
      </w:r>
      <w:r>
        <w:rPr>
          <w:rFonts w:ascii="Times New Roman" w:eastAsia="Times New Roman" w:hAnsi="Times New Roman" w:cs="Times New Roman"/>
          <w:b/>
          <w:sz w:val="24"/>
          <w:szCs w:val="24"/>
          <w:lang w:eastAsia="hr-HR"/>
        </w:rPr>
        <w:t>10</w:t>
      </w:r>
      <w:r w:rsidRPr="005151C2">
        <w:rPr>
          <w:rFonts w:ascii="Times New Roman" w:eastAsia="Times New Roman" w:hAnsi="Times New Roman" w:cs="Times New Roman"/>
          <w:b/>
          <w:sz w:val="24"/>
          <w:szCs w:val="24"/>
          <w:lang w:eastAsia="hr-HR"/>
        </w:rPr>
        <w:t>. sjednice</w:t>
      </w:r>
      <w:r w:rsidRPr="005151C2">
        <w:rPr>
          <w:rFonts w:ascii="Times New Roman" w:eastAsia="Times New Roman" w:hAnsi="Times New Roman" w:cs="Times New Roman"/>
          <w:sz w:val="24"/>
          <w:szCs w:val="24"/>
          <w:lang w:eastAsia="hr-HR"/>
        </w:rPr>
        <w:t xml:space="preserve"> ŠO XII. gimnazije</w:t>
      </w:r>
    </w:p>
    <w:p w:rsidR="00540F45" w:rsidRDefault="00540F45" w:rsidP="00540F45">
      <w:pPr>
        <w:jc w:val="center"/>
        <w:rPr>
          <w:rFonts w:ascii="Times New Roman" w:eastAsia="Times New Roman" w:hAnsi="Times New Roman" w:cs="Times New Roman"/>
          <w:b/>
          <w:sz w:val="24"/>
          <w:szCs w:val="24"/>
          <w:lang w:eastAsia="hr-HR"/>
        </w:rPr>
      </w:pPr>
      <w:r w:rsidRPr="005151C2">
        <w:rPr>
          <w:rFonts w:ascii="Times New Roman" w:eastAsia="Times New Roman" w:hAnsi="Times New Roman" w:cs="Times New Roman"/>
          <w:sz w:val="24"/>
          <w:szCs w:val="24"/>
          <w:lang w:eastAsia="hr-HR"/>
        </w:rPr>
        <w:t xml:space="preserve">održane </w:t>
      </w:r>
      <w:r w:rsidRPr="00540F45">
        <w:rPr>
          <w:rFonts w:ascii="Times New Roman" w:eastAsia="Times New Roman" w:hAnsi="Times New Roman" w:cs="Times New Roman"/>
          <w:b/>
          <w:sz w:val="24"/>
          <w:szCs w:val="24"/>
          <w:lang w:eastAsia="hr-HR"/>
        </w:rPr>
        <w:t>9. lipnja</w:t>
      </w:r>
      <w:r>
        <w:rPr>
          <w:rFonts w:ascii="Times New Roman" w:eastAsia="Times New Roman" w:hAnsi="Times New Roman" w:cs="Times New Roman"/>
          <w:b/>
          <w:sz w:val="24"/>
          <w:szCs w:val="24"/>
          <w:lang w:eastAsia="hr-HR"/>
        </w:rPr>
        <w:t xml:space="preserve"> </w:t>
      </w:r>
      <w:r w:rsidRPr="005151C2">
        <w:rPr>
          <w:rFonts w:ascii="Times New Roman" w:eastAsia="Times New Roman" w:hAnsi="Times New Roman" w:cs="Times New Roman"/>
          <w:b/>
          <w:sz w:val="24"/>
          <w:szCs w:val="24"/>
          <w:lang w:eastAsia="hr-HR"/>
        </w:rPr>
        <w:t>202</w:t>
      </w:r>
      <w:r>
        <w:rPr>
          <w:rFonts w:ascii="Times New Roman" w:eastAsia="Times New Roman" w:hAnsi="Times New Roman" w:cs="Times New Roman"/>
          <w:b/>
          <w:sz w:val="24"/>
          <w:szCs w:val="24"/>
          <w:lang w:eastAsia="hr-HR"/>
        </w:rPr>
        <w:t>2</w:t>
      </w:r>
      <w:r w:rsidRPr="005151C2">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g</w:t>
      </w:r>
      <w:r w:rsidRPr="005151C2">
        <w:rPr>
          <w:rFonts w:ascii="Times New Roman" w:eastAsia="Times New Roman" w:hAnsi="Times New Roman" w:cs="Times New Roman"/>
          <w:b/>
          <w:sz w:val="24"/>
          <w:szCs w:val="24"/>
          <w:lang w:eastAsia="hr-HR"/>
        </w:rPr>
        <w:t>odine</w:t>
      </w:r>
    </w:p>
    <w:p w:rsidR="00540F45" w:rsidRPr="001243DC" w:rsidRDefault="00540F45" w:rsidP="00540F45">
      <w:pPr>
        <w:spacing w:after="0" w:line="240" w:lineRule="auto"/>
        <w:jc w:val="both"/>
        <w:rPr>
          <w:rFonts w:ascii="Times New Roman" w:eastAsia="Times New Roman" w:hAnsi="Times New Roman" w:cs="Times New Roman"/>
          <w:sz w:val="24"/>
          <w:szCs w:val="24"/>
          <w:lang w:eastAsia="hr-HR"/>
        </w:rPr>
      </w:pPr>
      <w:r w:rsidRPr="001243DC">
        <w:rPr>
          <w:rFonts w:ascii="Times New Roman" w:hAnsi="Times New Roman" w:cs="Times New Roman"/>
          <w:color w:val="131516"/>
          <w:sz w:val="24"/>
          <w:szCs w:val="24"/>
        </w:rPr>
        <w:t xml:space="preserve">Ad 1) Školski odbor jednoglasno je verificirao zapisnike s </w:t>
      </w:r>
      <w:r w:rsidRPr="001243DC">
        <w:rPr>
          <w:rFonts w:ascii="Times New Roman" w:eastAsia="Times New Roman" w:hAnsi="Times New Roman" w:cs="Times New Roman"/>
          <w:sz w:val="24"/>
          <w:szCs w:val="24"/>
          <w:lang w:eastAsia="hr-HR"/>
        </w:rPr>
        <w:t>9. sjednice Školskog odbora  održane 1</w:t>
      </w:r>
      <w:r>
        <w:rPr>
          <w:rFonts w:ascii="Times New Roman" w:eastAsia="Times New Roman" w:hAnsi="Times New Roman" w:cs="Times New Roman"/>
          <w:sz w:val="24"/>
          <w:szCs w:val="24"/>
          <w:lang w:eastAsia="hr-HR"/>
        </w:rPr>
        <w:t>6</w:t>
      </w:r>
      <w:r w:rsidRPr="001243D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svibnja</w:t>
      </w:r>
      <w:r w:rsidRPr="001243DC">
        <w:rPr>
          <w:rFonts w:ascii="Times New Roman" w:eastAsia="Times New Roman" w:hAnsi="Times New Roman" w:cs="Times New Roman"/>
          <w:sz w:val="24"/>
          <w:szCs w:val="24"/>
          <w:lang w:eastAsia="hr-HR"/>
        </w:rPr>
        <w:t>a 2022. godine.</w:t>
      </w:r>
    </w:p>
    <w:p w:rsidR="00540F45" w:rsidRDefault="00540F45" w:rsidP="00540F45">
      <w:pPr>
        <w:spacing w:after="0" w:line="240" w:lineRule="auto"/>
        <w:jc w:val="both"/>
        <w:rPr>
          <w:rFonts w:ascii="Times New Roman" w:eastAsia="Times New Roman" w:hAnsi="Times New Roman" w:cs="Times New Roman"/>
          <w:sz w:val="24"/>
          <w:szCs w:val="24"/>
          <w:lang w:eastAsia="hr-HR"/>
        </w:rPr>
      </w:pPr>
    </w:p>
    <w:p w:rsidR="00540F45" w:rsidRPr="00540F45" w:rsidRDefault="00540F45" w:rsidP="00540F45">
      <w:pPr>
        <w:ind w:left="60"/>
        <w:jc w:val="both"/>
        <w:rPr>
          <w:rFonts w:ascii="Times New Roman" w:hAnsi="Times New Roman" w:cs="Times New Roman"/>
          <w:sz w:val="24"/>
          <w:szCs w:val="24"/>
        </w:rPr>
      </w:pPr>
      <w:r>
        <w:rPr>
          <w:rFonts w:ascii="Times New Roman" w:hAnsi="Times New Roman" w:cs="Times New Roman"/>
          <w:sz w:val="24"/>
          <w:szCs w:val="24"/>
        </w:rPr>
        <w:t>Ad 2)</w:t>
      </w:r>
      <w:r w:rsidRPr="00540F45">
        <w:rPr>
          <w:rFonts w:ascii="Times New Roman" w:hAnsi="Times New Roman" w:cs="Times New Roman"/>
          <w:sz w:val="24"/>
          <w:szCs w:val="24"/>
        </w:rPr>
        <w:t xml:space="preserve"> Tajnik </w:t>
      </w:r>
      <w:r>
        <w:rPr>
          <w:rFonts w:ascii="Times New Roman" w:hAnsi="Times New Roman" w:cs="Times New Roman"/>
          <w:sz w:val="24"/>
          <w:szCs w:val="24"/>
        </w:rPr>
        <w:t>Škole na traženje predsjednice</w:t>
      </w:r>
      <w:r w:rsidRPr="00540F45">
        <w:rPr>
          <w:rFonts w:ascii="Times New Roman" w:hAnsi="Times New Roman" w:cs="Times New Roman"/>
          <w:sz w:val="24"/>
          <w:szCs w:val="24"/>
        </w:rPr>
        <w:t xml:space="preserve"> izvještava nazočne da su u tajništvu škole u roku navedenom natječajem  zaprimljene tri (3) ponude, jedna preporučenom pošiljkom i dvije osobno uručene. Školski odbor ustanovljava da su sve tri prijave dostavljene u roku propisanom natječajem.</w:t>
      </w:r>
    </w:p>
    <w:p w:rsidR="00540F45" w:rsidRPr="00540F45" w:rsidRDefault="00540F45" w:rsidP="00540F45">
      <w:pPr>
        <w:ind w:left="60"/>
        <w:jc w:val="both"/>
        <w:rPr>
          <w:rFonts w:ascii="Times New Roman" w:hAnsi="Times New Roman" w:cs="Times New Roman"/>
          <w:sz w:val="24"/>
          <w:szCs w:val="24"/>
        </w:rPr>
      </w:pPr>
      <w:r>
        <w:rPr>
          <w:rFonts w:ascii="Times New Roman" w:hAnsi="Times New Roman" w:cs="Times New Roman"/>
          <w:sz w:val="24"/>
          <w:szCs w:val="24"/>
        </w:rPr>
        <w:t>Predsjednica ŠO-a</w:t>
      </w:r>
      <w:r w:rsidRPr="00540F45">
        <w:rPr>
          <w:rFonts w:ascii="Times New Roman" w:hAnsi="Times New Roman" w:cs="Times New Roman"/>
          <w:sz w:val="24"/>
          <w:szCs w:val="24"/>
        </w:rPr>
        <w:t xml:space="preserve"> otvara</w:t>
      </w:r>
      <w:r>
        <w:rPr>
          <w:rFonts w:ascii="Times New Roman" w:hAnsi="Times New Roman" w:cs="Times New Roman"/>
          <w:sz w:val="24"/>
          <w:szCs w:val="24"/>
        </w:rPr>
        <w:t xml:space="preserve"> omotnice</w:t>
      </w:r>
      <w:r w:rsidRPr="00540F45">
        <w:rPr>
          <w:rFonts w:ascii="Times New Roman" w:hAnsi="Times New Roman" w:cs="Times New Roman"/>
          <w:sz w:val="24"/>
          <w:szCs w:val="24"/>
        </w:rPr>
        <w:t>, čita imena kandidatkinja te abecednim redom  pokazujući svaki priloženi dokument (izvornik ili od javnog bilježnika ovjerenu presliku) prije no što ih da na uvid ostalim nazočnim članovima Školskog odbora provjerava jesu li kandidatkinje priložile sve dokumente navedene u uvjetima natječaja.</w:t>
      </w:r>
    </w:p>
    <w:p w:rsidR="00540F45" w:rsidRPr="00540F45" w:rsidRDefault="00540F45" w:rsidP="00540F45">
      <w:pPr>
        <w:ind w:left="60"/>
        <w:rPr>
          <w:rFonts w:ascii="Times New Roman" w:hAnsi="Times New Roman" w:cs="Times New Roman"/>
          <w:sz w:val="24"/>
          <w:szCs w:val="24"/>
        </w:rPr>
      </w:pPr>
      <w:r w:rsidRPr="00540F45">
        <w:rPr>
          <w:rFonts w:ascii="Times New Roman" w:hAnsi="Times New Roman" w:cs="Times New Roman"/>
          <w:sz w:val="24"/>
          <w:szCs w:val="24"/>
        </w:rPr>
        <w:t>Školsk</w:t>
      </w:r>
      <w:r>
        <w:rPr>
          <w:rFonts w:ascii="Times New Roman" w:hAnsi="Times New Roman" w:cs="Times New Roman"/>
          <w:sz w:val="24"/>
          <w:szCs w:val="24"/>
        </w:rPr>
        <w:t>i</w:t>
      </w:r>
      <w:r w:rsidRPr="00540F45">
        <w:rPr>
          <w:rFonts w:ascii="Times New Roman" w:hAnsi="Times New Roman" w:cs="Times New Roman"/>
          <w:sz w:val="24"/>
          <w:szCs w:val="24"/>
        </w:rPr>
        <w:t xml:space="preserve"> odbor XII. gim</w:t>
      </w:r>
      <w:r>
        <w:rPr>
          <w:rFonts w:ascii="Times New Roman" w:hAnsi="Times New Roman" w:cs="Times New Roman"/>
          <w:sz w:val="24"/>
          <w:szCs w:val="24"/>
        </w:rPr>
        <w:t>n</w:t>
      </w:r>
      <w:r w:rsidRPr="00540F45">
        <w:rPr>
          <w:rFonts w:ascii="Times New Roman" w:hAnsi="Times New Roman" w:cs="Times New Roman"/>
          <w:sz w:val="24"/>
          <w:szCs w:val="24"/>
        </w:rPr>
        <w:t>azije utvrđuj</w:t>
      </w:r>
      <w:r>
        <w:rPr>
          <w:rFonts w:ascii="Times New Roman" w:hAnsi="Times New Roman" w:cs="Times New Roman"/>
          <w:sz w:val="24"/>
          <w:szCs w:val="24"/>
        </w:rPr>
        <w:t>e</w:t>
      </w:r>
      <w:r w:rsidRPr="00540F45">
        <w:rPr>
          <w:rFonts w:ascii="Times New Roman" w:hAnsi="Times New Roman" w:cs="Times New Roman"/>
          <w:sz w:val="24"/>
          <w:szCs w:val="24"/>
        </w:rPr>
        <w:t xml:space="preserve"> da sve tri kandidatkinje ispunjavaju nužne uvjete te  na temelju dokaza koje su sve tri kandidatkinje priložile o ispunjavanju propisanih dodatnih kompetencija, Školski odbor iste vrednuje te utvrđuje da su sve tri kandidatkinje ostvarile jednaki broj bodova (ukupno tri).</w:t>
      </w:r>
    </w:p>
    <w:p w:rsidR="00540F45" w:rsidRPr="00540F45" w:rsidRDefault="00540F45" w:rsidP="00540F45">
      <w:pPr>
        <w:ind w:left="60"/>
        <w:rPr>
          <w:rFonts w:ascii="Times New Roman" w:hAnsi="Times New Roman" w:cs="Times New Roman"/>
          <w:b/>
          <w:sz w:val="24"/>
          <w:szCs w:val="24"/>
        </w:rPr>
      </w:pPr>
      <w:r w:rsidRPr="00540F45">
        <w:rPr>
          <w:rFonts w:ascii="Times New Roman" w:hAnsi="Times New Roman" w:cs="Times New Roman"/>
          <w:sz w:val="24"/>
          <w:szCs w:val="24"/>
        </w:rPr>
        <w:t>Školski odbor utvrđuje listu prema kojoj su sve kandidatkinje ostvarile jednaki broj bodova te ju dostavlja Nastavničkom vijeću, Radničkom vijeću i Vijeću roditelja u daljnju proceduru.</w:t>
      </w:r>
      <w:r w:rsidRPr="00540F45">
        <w:rPr>
          <w:rFonts w:ascii="Times New Roman" w:hAnsi="Times New Roman" w:cs="Times New Roman"/>
          <w:b/>
          <w:sz w:val="24"/>
          <w:szCs w:val="24"/>
        </w:rPr>
        <w:t xml:space="preserve"> </w:t>
      </w:r>
    </w:p>
    <w:p w:rsidR="00540F45" w:rsidRPr="00540F45" w:rsidRDefault="00540F45" w:rsidP="00540F45">
      <w:pPr>
        <w:spacing w:after="0"/>
        <w:rPr>
          <w:rFonts w:ascii="Times New Roman" w:hAnsi="Times New Roman" w:cs="Times New Roman"/>
          <w:b/>
          <w:sz w:val="24"/>
          <w:szCs w:val="24"/>
        </w:rPr>
      </w:pPr>
      <w:r>
        <w:rPr>
          <w:rFonts w:ascii="Times New Roman" w:hAnsi="Times New Roman" w:cs="Times New Roman"/>
          <w:sz w:val="24"/>
          <w:szCs w:val="24"/>
        </w:rPr>
        <w:t xml:space="preserve">Prtedsjednica ŠO-a </w:t>
      </w:r>
      <w:r w:rsidRPr="00540F45">
        <w:rPr>
          <w:rFonts w:ascii="Times New Roman" w:hAnsi="Times New Roman" w:cs="Times New Roman"/>
          <w:sz w:val="24"/>
          <w:szCs w:val="24"/>
        </w:rPr>
        <w:t xml:space="preserve">upoznaje ostale članove Školskog odbora </w:t>
      </w:r>
      <w:r>
        <w:rPr>
          <w:rFonts w:ascii="Times New Roman" w:hAnsi="Times New Roman" w:cs="Times New Roman"/>
          <w:sz w:val="24"/>
          <w:szCs w:val="24"/>
        </w:rPr>
        <w:t xml:space="preserve">da se </w:t>
      </w:r>
      <w:r w:rsidRPr="00540F45">
        <w:rPr>
          <w:rFonts w:ascii="Times New Roman" w:hAnsi="Times New Roman" w:cs="Times New Roman"/>
          <w:sz w:val="24"/>
          <w:szCs w:val="24"/>
        </w:rPr>
        <w:t>sjednice Nastavničkog vijeća, zbora radnika (Radničkog vijeća) i Vijeća roditelja moraju sazvati najkasnije pet dana ( ne radnih dana) od dana i otvaranja ponuda i utvrđivanja liste kandidata za imenovanje ravnatelja.</w:t>
      </w:r>
    </w:p>
    <w:p w:rsidR="00540F45" w:rsidRPr="00540F45" w:rsidRDefault="00540F45" w:rsidP="00540F45">
      <w:pPr>
        <w:spacing w:after="0"/>
        <w:rPr>
          <w:rFonts w:ascii="Times New Roman" w:hAnsi="Times New Roman" w:cs="Times New Roman"/>
          <w:sz w:val="24"/>
          <w:szCs w:val="24"/>
        </w:rPr>
      </w:pPr>
      <w:r w:rsidRPr="00540F45">
        <w:rPr>
          <w:rFonts w:ascii="Times New Roman" w:hAnsi="Times New Roman" w:cs="Times New Roman"/>
          <w:sz w:val="24"/>
          <w:szCs w:val="24"/>
        </w:rPr>
        <w:t>Na sjednici Nastavničkog vijeća, zbora radnika te na sjednici Vijeća roditelja imenuju se povjerenstva za zauzimanje stajališta u postupku imenovanja ravnatelja. Prema članku 66. Statuta XII. gimnazije kandidatkinje u vremenu od  dvadeset ( 20) minuta predstavljaju svoj program rada za mandatno razdoblje na sjednicama Nastavničkog vijeća, Vijeća roditelja, zbora radnika i Školskog odbora.</w:t>
      </w:r>
    </w:p>
    <w:p w:rsidR="00163F6A" w:rsidRPr="00540F45" w:rsidRDefault="00163F6A" w:rsidP="00163F6A">
      <w:pPr>
        <w:spacing w:after="0"/>
        <w:rPr>
          <w:rFonts w:ascii="Times New Roman" w:hAnsi="Times New Roman" w:cs="Times New Roman"/>
          <w:sz w:val="24"/>
          <w:szCs w:val="24"/>
        </w:rPr>
      </w:pPr>
      <w:r>
        <w:rPr>
          <w:rFonts w:ascii="Times New Roman" w:hAnsi="Times New Roman" w:cs="Times New Roman"/>
          <w:sz w:val="24"/>
          <w:szCs w:val="24"/>
        </w:rPr>
        <w:t>Predsjednica</w:t>
      </w:r>
      <w:r w:rsidRPr="00540F45">
        <w:rPr>
          <w:rFonts w:ascii="Times New Roman" w:hAnsi="Times New Roman" w:cs="Times New Roman"/>
          <w:sz w:val="24"/>
          <w:szCs w:val="24"/>
        </w:rPr>
        <w:t xml:space="preserve"> napominje da izabrani predstavnici Nastavničkog vijeća, zbora radnika i Vijeća roditelja zastupaju stajališta istih, tj. glasuju prema rezultatima glasanja tih tijela. Imenovani vanjski članovi odlučuju o imenovanju ravnatelja javnim glasanjem takoda se tako da se članovi Školskog odbora dizanjem ruke izjasne o kandidatu za kojeg glasaju. Za ravnatelja Škole imenovan je kandidat koji je dobio većinu ukupnog broja glasova članova Školskog odbora.</w:t>
      </w:r>
    </w:p>
    <w:p w:rsidR="00163F6A" w:rsidRPr="00540F45" w:rsidRDefault="00163F6A" w:rsidP="00163F6A">
      <w:pPr>
        <w:rPr>
          <w:rFonts w:ascii="Times New Roman" w:hAnsi="Times New Roman" w:cs="Times New Roman"/>
          <w:sz w:val="24"/>
          <w:szCs w:val="24"/>
        </w:rPr>
      </w:pPr>
      <w:r w:rsidRPr="00540F45">
        <w:rPr>
          <w:rFonts w:ascii="Times New Roman" w:hAnsi="Times New Roman" w:cs="Times New Roman"/>
          <w:sz w:val="24"/>
          <w:szCs w:val="24"/>
        </w:rPr>
        <w:t>Rezultate glasanja utvrđuje predsjednik školskog odbora.</w:t>
      </w:r>
    </w:p>
    <w:p w:rsidR="00163F6A" w:rsidRPr="00540F45" w:rsidRDefault="00163F6A" w:rsidP="00163F6A">
      <w:pPr>
        <w:jc w:val="both"/>
        <w:rPr>
          <w:rFonts w:ascii="Times New Roman" w:hAnsi="Times New Roman" w:cs="Times New Roman"/>
          <w:sz w:val="24"/>
          <w:szCs w:val="24"/>
        </w:rPr>
      </w:pPr>
      <w:r w:rsidRPr="00540F45">
        <w:rPr>
          <w:rFonts w:ascii="Times New Roman" w:hAnsi="Times New Roman" w:cs="Times New Roman"/>
          <w:sz w:val="24"/>
          <w:szCs w:val="24"/>
        </w:rPr>
        <w:t xml:space="preserve">Tajnik </w:t>
      </w:r>
      <w:r>
        <w:rPr>
          <w:rFonts w:ascii="Times New Roman" w:hAnsi="Times New Roman" w:cs="Times New Roman"/>
          <w:sz w:val="24"/>
          <w:szCs w:val="24"/>
        </w:rPr>
        <w:t>Škole</w:t>
      </w:r>
      <w:r w:rsidRPr="00540F45">
        <w:rPr>
          <w:rFonts w:ascii="Times New Roman" w:hAnsi="Times New Roman" w:cs="Times New Roman"/>
          <w:sz w:val="24"/>
          <w:szCs w:val="24"/>
        </w:rPr>
        <w:t xml:space="preserve"> dodaje da se Odluka o imenovanju ravnatelja dostavlja  ministru na davanje suglasnosti. Ako ministar ne uskrati suglasnost u sljedećih petnaest dana, smatra se da se slaže s odlukom ŠO-a.</w:t>
      </w:r>
    </w:p>
    <w:p w:rsidR="00163F6A" w:rsidRPr="00540F45" w:rsidRDefault="00163F6A" w:rsidP="00163F6A">
      <w:pPr>
        <w:jc w:val="both"/>
        <w:rPr>
          <w:rFonts w:ascii="Times New Roman" w:hAnsi="Times New Roman" w:cs="Times New Roman"/>
          <w:sz w:val="24"/>
          <w:szCs w:val="24"/>
        </w:rPr>
      </w:pPr>
      <w:r w:rsidRPr="00540F45">
        <w:rPr>
          <w:rFonts w:ascii="Times New Roman" w:hAnsi="Times New Roman" w:cs="Times New Roman"/>
          <w:sz w:val="24"/>
          <w:szCs w:val="24"/>
        </w:rPr>
        <w:lastRenderedPageBreak/>
        <w:t>U dogovoru s ravnateljicom sjednic</w:t>
      </w:r>
      <w:r>
        <w:rPr>
          <w:rFonts w:ascii="Times New Roman" w:hAnsi="Times New Roman" w:cs="Times New Roman"/>
          <w:sz w:val="24"/>
          <w:szCs w:val="24"/>
        </w:rPr>
        <w:t>e</w:t>
      </w:r>
      <w:r w:rsidRPr="00540F45">
        <w:rPr>
          <w:rFonts w:ascii="Times New Roman" w:hAnsi="Times New Roman" w:cs="Times New Roman"/>
          <w:sz w:val="24"/>
          <w:szCs w:val="24"/>
        </w:rPr>
        <w:t xml:space="preserve"> </w:t>
      </w:r>
      <w:r>
        <w:rPr>
          <w:rFonts w:ascii="Times New Roman" w:hAnsi="Times New Roman" w:cs="Times New Roman"/>
          <w:sz w:val="24"/>
          <w:szCs w:val="24"/>
        </w:rPr>
        <w:t>V</w:t>
      </w:r>
      <w:r w:rsidRPr="00540F45">
        <w:rPr>
          <w:rFonts w:ascii="Times New Roman" w:hAnsi="Times New Roman" w:cs="Times New Roman"/>
          <w:sz w:val="24"/>
          <w:szCs w:val="24"/>
        </w:rPr>
        <w:t>ijeća radnika i N</w:t>
      </w:r>
      <w:r>
        <w:rPr>
          <w:rFonts w:ascii="Times New Roman" w:hAnsi="Times New Roman" w:cs="Times New Roman"/>
          <w:sz w:val="24"/>
          <w:szCs w:val="24"/>
        </w:rPr>
        <w:t>stavničkog vijeća</w:t>
      </w:r>
      <w:r w:rsidRPr="00540F45">
        <w:rPr>
          <w:rFonts w:ascii="Times New Roman" w:hAnsi="Times New Roman" w:cs="Times New Roman"/>
          <w:sz w:val="24"/>
          <w:szCs w:val="24"/>
        </w:rPr>
        <w:t xml:space="preserve"> održat će se u međusmjeni u utorak 14. </w:t>
      </w:r>
      <w:r>
        <w:rPr>
          <w:rFonts w:ascii="Times New Roman" w:hAnsi="Times New Roman" w:cs="Times New Roman"/>
          <w:sz w:val="24"/>
          <w:szCs w:val="24"/>
        </w:rPr>
        <w:t>l</w:t>
      </w:r>
      <w:r w:rsidRPr="00540F45">
        <w:rPr>
          <w:rFonts w:ascii="Times New Roman" w:hAnsi="Times New Roman" w:cs="Times New Roman"/>
          <w:sz w:val="24"/>
          <w:szCs w:val="24"/>
        </w:rPr>
        <w:t>ipnja</w:t>
      </w:r>
      <w:r>
        <w:rPr>
          <w:rFonts w:ascii="Times New Roman" w:hAnsi="Times New Roman" w:cs="Times New Roman"/>
          <w:sz w:val="24"/>
          <w:szCs w:val="24"/>
        </w:rPr>
        <w:t xml:space="preserve"> 2022. godine</w:t>
      </w:r>
      <w:r w:rsidRPr="00540F45">
        <w:rPr>
          <w:rFonts w:ascii="Times New Roman" w:hAnsi="Times New Roman" w:cs="Times New Roman"/>
          <w:sz w:val="24"/>
          <w:szCs w:val="24"/>
        </w:rPr>
        <w:t xml:space="preserve">. </w:t>
      </w:r>
      <w:r>
        <w:rPr>
          <w:rFonts w:ascii="Times New Roman" w:hAnsi="Times New Roman" w:cs="Times New Roman"/>
          <w:sz w:val="24"/>
          <w:szCs w:val="24"/>
        </w:rPr>
        <w:t xml:space="preserve">Predsjedniva ŠO-a </w:t>
      </w:r>
      <w:r w:rsidRPr="00540F45">
        <w:rPr>
          <w:rFonts w:ascii="Times New Roman" w:hAnsi="Times New Roman" w:cs="Times New Roman"/>
          <w:sz w:val="24"/>
          <w:szCs w:val="24"/>
        </w:rPr>
        <w:t xml:space="preserve">od </w:t>
      </w:r>
      <w:r>
        <w:rPr>
          <w:rFonts w:ascii="Times New Roman" w:hAnsi="Times New Roman" w:cs="Times New Roman"/>
          <w:sz w:val="24"/>
          <w:szCs w:val="24"/>
        </w:rPr>
        <w:t>p</w:t>
      </w:r>
      <w:r w:rsidRPr="00540F45">
        <w:rPr>
          <w:rFonts w:ascii="Times New Roman" w:hAnsi="Times New Roman" w:cs="Times New Roman"/>
          <w:sz w:val="24"/>
          <w:szCs w:val="24"/>
        </w:rPr>
        <w:t xml:space="preserve">redsjednice Vijeća roditelja  sazivanje sjednice Vijeća roditelja s predstavljanjem kandidata i glasanjem u večernjim satima istog dana, budući da nas Statut obvezuje da se postupak provede u pet dana, ne radnih, od utvrđivanja Liste kandidata (danas). Zbog obveza </w:t>
      </w:r>
      <w:r>
        <w:rPr>
          <w:rFonts w:ascii="Times New Roman" w:hAnsi="Times New Roman" w:cs="Times New Roman"/>
          <w:sz w:val="24"/>
          <w:szCs w:val="24"/>
        </w:rPr>
        <w:t>dvije članica Školskog odbora</w:t>
      </w:r>
      <w:r w:rsidRPr="00540F45">
        <w:rPr>
          <w:rFonts w:ascii="Times New Roman" w:hAnsi="Times New Roman" w:cs="Times New Roman"/>
          <w:sz w:val="24"/>
          <w:szCs w:val="24"/>
        </w:rPr>
        <w:t xml:space="preserve"> predloženi termin sjednice ŠO-a na kojoj će se kandidatkinje predstaviti, umjesto u srijedu, 15. lipnja 2022. održat će se u ponedjeljak, 20. lipnja 2022.u jutarnjim satima te moli nazočne da svoje obveze prilagode najavljenom terminu.        </w:t>
      </w:r>
    </w:p>
    <w:p w:rsidR="00540F45" w:rsidRPr="00540F45" w:rsidRDefault="00163F6A" w:rsidP="00163F6A">
      <w:pPr>
        <w:jc w:val="both"/>
        <w:rPr>
          <w:rFonts w:ascii="Times New Roman" w:hAnsi="Times New Roman" w:cs="Times New Roman"/>
        </w:rPr>
      </w:pPr>
      <w:r w:rsidRPr="00540F45">
        <w:rPr>
          <w:rFonts w:ascii="Times New Roman" w:hAnsi="Times New Roman" w:cs="Times New Roman"/>
          <w:sz w:val="24"/>
          <w:szCs w:val="24"/>
        </w:rPr>
        <w:t xml:space="preserve">Ad 3) </w:t>
      </w:r>
      <w:r>
        <w:rPr>
          <w:rFonts w:ascii="Times New Roman" w:hAnsi="Times New Roman" w:cs="Times New Roman"/>
          <w:sz w:val="24"/>
          <w:szCs w:val="24"/>
        </w:rPr>
        <w:t>Nije bilo upita niti rasprave pod točkom „Razno“.</w:t>
      </w:r>
      <w:r w:rsidRPr="00540F45">
        <w:rPr>
          <w:rFonts w:ascii="Times New Roman" w:hAnsi="Times New Roman" w:cs="Times New Roman"/>
        </w:rPr>
        <w:t xml:space="preserve"> </w:t>
      </w:r>
    </w:p>
    <w:p w:rsidR="00DC2FD0" w:rsidRPr="00540F45" w:rsidRDefault="00DC2FD0">
      <w:pPr>
        <w:rPr>
          <w:rFonts w:ascii="Times New Roman" w:hAnsi="Times New Roman" w:cs="Times New Roman"/>
        </w:rPr>
      </w:pPr>
    </w:p>
    <w:sectPr w:rsidR="00DC2FD0" w:rsidRPr="00540F45" w:rsidSect="00AC6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F45"/>
    <w:rsid w:val="00163F6A"/>
    <w:rsid w:val="00540F45"/>
    <w:rsid w:val="00DC2FD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2023-04-15T04:52:00Z</dcterms:created>
  <dcterms:modified xsi:type="dcterms:W3CDTF">2023-04-15T05:08:00Z</dcterms:modified>
</cp:coreProperties>
</file>