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1D" w:rsidRPr="005151C2" w:rsidRDefault="00B05C1D" w:rsidP="00B0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15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KLJUČCI</w:t>
      </w:r>
    </w:p>
    <w:p w:rsidR="00B05C1D" w:rsidRPr="005151C2" w:rsidRDefault="00B05C1D" w:rsidP="00B0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5C1D" w:rsidRPr="005151C2" w:rsidRDefault="00B05C1D" w:rsidP="00B0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B05C1D" w:rsidRDefault="00B05C1D" w:rsidP="00B0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siječnja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62B2" w:rsidRDefault="00E362B2" w:rsidP="00E3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62B2" w:rsidRDefault="00E362B2" w:rsidP="00E3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62B2" w:rsidRPr="00E362B2" w:rsidRDefault="00E362B2" w:rsidP="00E3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62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362B2" w:rsidRPr="00E362B2" w:rsidRDefault="00E362B2" w:rsidP="00E3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62B2" w:rsidRPr="00E362B2" w:rsidRDefault="00E362B2" w:rsidP="00E3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62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poništenju Odluke o promjeni sjedišta XII. gimnazije od 15. prosinca 2022. godine</w:t>
      </w:r>
    </w:p>
    <w:p w:rsidR="00E362B2" w:rsidRPr="00E362B2" w:rsidRDefault="00E362B2" w:rsidP="00E362B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62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promjeni sjedišta XII. gimnazije </w:t>
      </w:r>
    </w:p>
    <w:p w:rsidR="00B05C1D" w:rsidRDefault="00B05C1D" w:rsidP="00B05C1D">
      <w:pPr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5C1D" w:rsidRDefault="00B05C1D" w:rsidP="00B0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proglašava dnevni red usvojenim. </w:t>
      </w:r>
    </w:p>
    <w:p w:rsidR="00E362B2" w:rsidRDefault="00E362B2" w:rsidP="00B0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05C1D" w:rsidRPr="00B05C1D" w:rsidRDefault="00B05C1D" w:rsidP="00B05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1) Školski odbor donosi </w:t>
      </w:r>
      <w:r w:rsidRPr="00B0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poništenju Odluke o promjeni sjedišta XII. gimnazije od 15. prosinca 2022. godine.</w:t>
      </w:r>
    </w:p>
    <w:p w:rsidR="008C5D5E" w:rsidRDefault="008C5D5E" w:rsidP="00B05C1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5C1D" w:rsidRPr="009241E0" w:rsidRDefault="008C5D5E" w:rsidP="00B05C1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2) </w:t>
      </w:r>
      <w:r w:rsidR="00F51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5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osnovu Rješenja Ministarstva znanosti i obrazovanja od 5. siječnja 2023. godine, kojim se XII. gimnaziji odobrava nastavak rada u promijenjenim uvjetima u novom sjedištu na adresi Međugorska ulica 42, Zagreb, Školski odbor donosi </w:t>
      </w:r>
      <w:r w:rsidR="00B05C1D" w:rsidRPr="00B0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promjeni sjedišta XII. gimnazije</w:t>
      </w:r>
      <w:r w:rsidR="00B05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a</w:t>
      </w:r>
      <w:r w:rsidR="00B05C1D" w:rsidRPr="00924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dresa sjedišta XII. gimnazije u Zagrebu, </w:t>
      </w:r>
      <w:proofErr w:type="spellStart"/>
      <w:r w:rsidR="00B05C1D" w:rsidRPr="009241E0">
        <w:rPr>
          <w:rFonts w:ascii="Times New Roman" w:eastAsia="Times New Roman" w:hAnsi="Times New Roman" w:cs="Times New Roman"/>
          <w:sz w:val="24"/>
          <w:szCs w:val="24"/>
          <w:lang w:eastAsia="hr-HR"/>
        </w:rPr>
        <w:t>Gjure</w:t>
      </w:r>
      <w:proofErr w:type="spellEnd"/>
      <w:r w:rsidR="00B05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5C1D" w:rsidRPr="009241E0">
        <w:rPr>
          <w:rFonts w:ascii="Times New Roman" w:eastAsia="Times New Roman" w:hAnsi="Times New Roman" w:cs="Times New Roman"/>
          <w:sz w:val="24"/>
          <w:szCs w:val="24"/>
          <w:lang w:eastAsia="hr-HR"/>
        </w:rPr>
        <w:t>Prejca</w:t>
      </w:r>
      <w:proofErr w:type="spellEnd"/>
      <w:r w:rsidR="00B05C1D" w:rsidRPr="00924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2, Zagreb, mijenja  u Međugorska ulica 42, Zagreb.</w:t>
      </w:r>
    </w:p>
    <w:p w:rsidR="00B05C1D" w:rsidRPr="009241E0" w:rsidRDefault="00B05C1D" w:rsidP="00B0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istog i Rješenja Ministarstva znanosti i obrazovanja od 5. siječnja 2023. godine Školski odbor </w:t>
      </w:r>
      <w:r w:rsidRPr="00B05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pokreće postupak promjene</w:t>
      </w:r>
      <w:r w:rsidRPr="00924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adrese sjedišta XII. gimnazije u Zagrebu.</w:t>
      </w:r>
    </w:p>
    <w:p w:rsidR="00B05C1D" w:rsidRPr="005151C2" w:rsidRDefault="00B05C1D" w:rsidP="00B0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5C1D" w:rsidRPr="005151C2" w:rsidRDefault="00B05C1D" w:rsidP="00B0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5C1D" w:rsidRPr="005151C2" w:rsidRDefault="00B05C1D" w:rsidP="00B0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05C1D" w:rsidRPr="005151C2" w:rsidSect="00D944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AE" w:rsidRDefault="008E79AE" w:rsidP="008E79AE">
      <w:pPr>
        <w:spacing w:after="0" w:line="240" w:lineRule="auto"/>
      </w:pPr>
      <w:r>
        <w:separator/>
      </w:r>
    </w:p>
  </w:endnote>
  <w:endnote w:type="continuationSeparator" w:id="0">
    <w:p w:rsidR="008E79AE" w:rsidRDefault="008E79AE" w:rsidP="008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84" w:rsidRDefault="00291AAF">
    <w:pPr>
      <w:pStyle w:val="Podnoje"/>
      <w:jc w:val="center"/>
    </w:pPr>
    <w:r>
      <w:fldChar w:fldCharType="begin"/>
    </w:r>
    <w:r w:rsidR="00B05C1D">
      <w:instrText>PAGE   \* MERGEFORMAT</w:instrText>
    </w:r>
    <w:r>
      <w:fldChar w:fldCharType="separate"/>
    </w:r>
    <w:r w:rsidR="00F514C3">
      <w:rPr>
        <w:noProof/>
      </w:rPr>
      <w:t>1</w:t>
    </w:r>
    <w:r>
      <w:fldChar w:fldCharType="end"/>
    </w:r>
  </w:p>
  <w:p w:rsidR="006A7D1C" w:rsidRDefault="00E362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AE" w:rsidRDefault="008E79AE" w:rsidP="008E79AE">
      <w:pPr>
        <w:spacing w:after="0" w:line="240" w:lineRule="auto"/>
      </w:pPr>
      <w:r>
        <w:separator/>
      </w:r>
    </w:p>
  </w:footnote>
  <w:footnote w:type="continuationSeparator" w:id="0">
    <w:p w:rsidR="008E79AE" w:rsidRDefault="008E79AE" w:rsidP="008E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C92"/>
    <w:multiLevelType w:val="hybridMultilevel"/>
    <w:tmpl w:val="46EE70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61AE4"/>
    <w:multiLevelType w:val="hybridMultilevel"/>
    <w:tmpl w:val="08E2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5C2F"/>
    <w:multiLevelType w:val="hybridMultilevel"/>
    <w:tmpl w:val="B318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1D"/>
    <w:rsid w:val="00291AAF"/>
    <w:rsid w:val="008C5D5E"/>
    <w:rsid w:val="008E79AE"/>
    <w:rsid w:val="00A74C2F"/>
    <w:rsid w:val="00B05C1D"/>
    <w:rsid w:val="00E362B2"/>
    <w:rsid w:val="00F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068B"/>
  <w15:docId w15:val="{630CBE53-B0C4-4A7B-B07F-CAD5583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C1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05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05C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4</cp:revision>
  <dcterms:created xsi:type="dcterms:W3CDTF">2023-04-16T10:25:00Z</dcterms:created>
  <dcterms:modified xsi:type="dcterms:W3CDTF">2023-06-02T07:15:00Z</dcterms:modified>
</cp:coreProperties>
</file>